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32BA0" w14:textId="51C5B62C" w:rsidR="00B73331" w:rsidRPr="004A03D2" w:rsidRDefault="00B73331" w:rsidP="004A03D2">
      <w:pPr>
        <w:spacing w:after="0" w:line="360" w:lineRule="auto"/>
        <w:jc w:val="center"/>
        <w:rPr>
          <w:rFonts w:ascii="Calibri" w:hAnsi="Calibri" w:cs="Calibri"/>
          <w:b/>
          <w:bCs/>
        </w:rPr>
      </w:pPr>
      <w:r w:rsidRPr="004A03D2">
        <w:rPr>
          <w:rFonts w:ascii="Calibri" w:hAnsi="Calibri" w:cs="Calibri"/>
          <w:b/>
          <w:bCs/>
        </w:rPr>
        <w:t>Raport</w:t>
      </w:r>
      <w:r w:rsidR="00A160C3" w:rsidRPr="004A03D2">
        <w:rPr>
          <w:rFonts w:ascii="Calibri" w:hAnsi="Calibri" w:cs="Calibri"/>
          <w:b/>
          <w:bCs/>
        </w:rPr>
        <w:t xml:space="preserve"> z </w:t>
      </w:r>
      <w:r w:rsidRPr="004A03D2">
        <w:rPr>
          <w:rFonts w:ascii="Calibri" w:hAnsi="Calibri" w:cs="Calibri"/>
          <w:b/>
          <w:bCs/>
        </w:rPr>
        <w:t>konsultacji</w:t>
      </w:r>
    </w:p>
    <w:p w14:paraId="2CCFE590" w14:textId="3332C940" w:rsidR="00E61DBE" w:rsidRPr="004A03D2" w:rsidRDefault="00B73331" w:rsidP="004A03D2">
      <w:pPr>
        <w:spacing w:after="0" w:line="360" w:lineRule="auto"/>
        <w:jc w:val="center"/>
        <w:rPr>
          <w:rFonts w:ascii="Calibri" w:hAnsi="Calibri" w:cs="Calibri"/>
          <w:b/>
          <w:bCs/>
          <w:i/>
          <w:iCs/>
        </w:rPr>
      </w:pPr>
      <w:r w:rsidRPr="004A03D2">
        <w:rPr>
          <w:rFonts w:ascii="Calibri" w:hAnsi="Calibri" w:cs="Calibri"/>
          <w:b/>
          <w:bCs/>
          <w:i/>
          <w:iCs/>
        </w:rPr>
        <w:t xml:space="preserve">projektu ustawy o </w:t>
      </w:r>
      <w:r w:rsidR="0003461E" w:rsidRPr="004A03D2">
        <w:rPr>
          <w:rFonts w:ascii="Calibri" w:hAnsi="Calibri" w:cs="Calibri"/>
          <w:b/>
          <w:bCs/>
          <w:i/>
          <w:iCs/>
        </w:rPr>
        <w:t xml:space="preserve">zmianie </w:t>
      </w:r>
      <w:r w:rsidR="00E61DBE" w:rsidRPr="004A03D2">
        <w:rPr>
          <w:rFonts w:ascii="Calibri" w:hAnsi="Calibri" w:cs="Calibri"/>
          <w:b/>
          <w:bCs/>
          <w:i/>
          <w:iCs/>
        </w:rPr>
        <w:t xml:space="preserve">ustawy o Krajowym Rejestrze Karnym oraz niektórych innych ustaw </w:t>
      </w:r>
    </w:p>
    <w:p w14:paraId="3B4DBFC6" w14:textId="671F0A02" w:rsidR="00A01D69" w:rsidRPr="004A03D2" w:rsidRDefault="00B73331" w:rsidP="004A03D2">
      <w:pPr>
        <w:spacing w:after="0" w:line="360" w:lineRule="auto"/>
        <w:jc w:val="center"/>
        <w:rPr>
          <w:rFonts w:ascii="Calibri" w:hAnsi="Calibri" w:cs="Calibri"/>
          <w:b/>
          <w:bCs/>
          <w:i/>
          <w:iCs/>
        </w:rPr>
      </w:pPr>
      <w:r w:rsidRPr="004A03D2">
        <w:rPr>
          <w:rFonts w:ascii="Calibri" w:hAnsi="Calibri" w:cs="Calibri"/>
          <w:b/>
          <w:bCs/>
        </w:rPr>
        <w:t>(U</w:t>
      </w:r>
      <w:r w:rsidR="00E61DBE" w:rsidRPr="004A03D2">
        <w:rPr>
          <w:rFonts w:ascii="Calibri" w:hAnsi="Calibri" w:cs="Calibri"/>
          <w:b/>
          <w:bCs/>
        </w:rPr>
        <w:t>C57</w:t>
      </w:r>
      <w:r w:rsidRPr="004A03D2">
        <w:rPr>
          <w:rFonts w:ascii="Calibri" w:hAnsi="Calibri" w:cs="Calibri"/>
          <w:b/>
          <w:bCs/>
        </w:rPr>
        <w:t>)</w:t>
      </w:r>
    </w:p>
    <w:p w14:paraId="7EC0DF39" w14:textId="48408D62" w:rsidR="00B73331" w:rsidRPr="004A03D2" w:rsidRDefault="00B73331" w:rsidP="004A03D2">
      <w:pPr>
        <w:spacing w:after="0" w:line="360" w:lineRule="auto"/>
        <w:jc w:val="both"/>
        <w:rPr>
          <w:rFonts w:ascii="Calibri" w:hAnsi="Calibri" w:cs="Calibri"/>
          <w:b/>
          <w:bCs/>
        </w:rPr>
      </w:pPr>
    </w:p>
    <w:p w14:paraId="40950F60" w14:textId="27D60912" w:rsidR="00E61DBE" w:rsidRPr="004A03D2" w:rsidRDefault="00E61DBE" w:rsidP="004A03D2">
      <w:pPr>
        <w:spacing w:after="0" w:line="360" w:lineRule="auto"/>
        <w:contextualSpacing/>
        <w:jc w:val="both"/>
        <w:rPr>
          <w:rFonts w:ascii="Calibri" w:hAnsi="Calibri" w:cs="Calibri"/>
          <w:bCs/>
          <w:color w:val="000000" w:themeColor="text1"/>
          <w:shd w:val="clear" w:color="auto" w:fill="FFFFFF"/>
        </w:rPr>
      </w:pPr>
      <w:r w:rsidRPr="004A03D2">
        <w:rPr>
          <w:rFonts w:ascii="Calibri" w:hAnsi="Calibri" w:cs="Calibri"/>
          <w:bCs/>
          <w:color w:val="000000" w:themeColor="text1"/>
          <w:shd w:val="clear" w:color="auto" w:fill="FFFFFF"/>
        </w:rPr>
        <w:t>W ramach opiniowania projekt został przekazany następującym podmiotom:</w:t>
      </w:r>
    </w:p>
    <w:p w14:paraId="6C7F66BD" w14:textId="3DF4889F" w:rsidR="00E61DBE" w:rsidRDefault="00E61DBE" w:rsidP="004A03D2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Cs/>
          <w:color w:val="000000" w:themeColor="text1"/>
          <w:sz w:val="22"/>
          <w:szCs w:val="22"/>
          <w:shd w:val="clear" w:color="auto" w:fill="FFFFFF"/>
        </w:rPr>
      </w:pP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Prezes Urzędu Ochrony Danych Osobowych;</w:t>
      </w:r>
    </w:p>
    <w:p w14:paraId="7DF7DABE" w14:textId="30D9AD2C" w:rsidR="00ED23C5" w:rsidRPr="00ED23C5" w:rsidRDefault="00ED23C5" w:rsidP="00ED23C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Cs/>
          <w:color w:val="000000" w:themeColor="text1"/>
          <w:sz w:val="22"/>
          <w:szCs w:val="22"/>
          <w:shd w:val="clear" w:color="auto" w:fill="FFFFFF"/>
        </w:rPr>
      </w:pP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Pierwszy Prezes Sądu Najwyższego;</w:t>
      </w:r>
    </w:p>
    <w:p w14:paraId="6E95443D" w14:textId="2B676857" w:rsidR="00E61DBE" w:rsidRDefault="00E61DBE" w:rsidP="004A03D2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Cs/>
          <w:color w:val="000000" w:themeColor="text1"/>
          <w:sz w:val="22"/>
          <w:szCs w:val="22"/>
          <w:shd w:val="clear" w:color="auto" w:fill="FFFFFF"/>
        </w:rPr>
      </w:pP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Prokurat</w:t>
      </w:r>
      <w:r w:rsidR="00ED23C5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or</w:t>
      </w: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 xml:space="preserve"> Krajow</w:t>
      </w:r>
      <w:r w:rsidR="00ED23C5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y</w:t>
      </w: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;</w:t>
      </w:r>
    </w:p>
    <w:p w14:paraId="45BB3880" w14:textId="55C84E08" w:rsidR="00ED23C5" w:rsidRPr="00ED23C5" w:rsidRDefault="00ED23C5" w:rsidP="00ED23C5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Cs/>
          <w:color w:val="000000" w:themeColor="text1"/>
          <w:sz w:val="22"/>
          <w:szCs w:val="22"/>
          <w:shd w:val="clear" w:color="auto" w:fill="FFFFFF"/>
        </w:rPr>
      </w:pPr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Krajowa Rada Sądownictwa;</w:t>
      </w:r>
    </w:p>
    <w:p w14:paraId="6D0EED73" w14:textId="1146AC7C" w:rsidR="00E61DBE" w:rsidRPr="004A03D2" w:rsidRDefault="00E61DBE" w:rsidP="004A03D2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bCs/>
          <w:color w:val="000000" w:themeColor="text1"/>
          <w:sz w:val="22"/>
          <w:szCs w:val="22"/>
          <w:shd w:val="clear" w:color="auto" w:fill="FFFFFF"/>
        </w:rPr>
      </w:pPr>
      <w:bookmarkStart w:id="0" w:name="_Hlk179363366"/>
      <w:r w:rsidRPr="004A03D2">
        <w:rPr>
          <w:rFonts w:cs="Calibri"/>
          <w:bCs/>
          <w:color w:val="000000" w:themeColor="text1"/>
          <w:sz w:val="22"/>
          <w:szCs w:val="22"/>
          <w:shd w:val="clear" w:color="auto" w:fill="FFFFFF"/>
        </w:rPr>
        <w:t>Prezes Urzędu Komunikacji Elektronicznej.</w:t>
      </w:r>
      <w:bookmarkEnd w:id="0"/>
    </w:p>
    <w:p w14:paraId="5410683B" w14:textId="330E381A" w:rsidR="00FC6022" w:rsidRPr="004A03D2" w:rsidRDefault="00044BCA" w:rsidP="004A03D2">
      <w:pPr>
        <w:spacing w:after="0" w:line="360" w:lineRule="auto"/>
        <w:jc w:val="both"/>
        <w:rPr>
          <w:rFonts w:ascii="Calibri" w:hAnsi="Calibri" w:cs="Calibri"/>
        </w:rPr>
      </w:pPr>
      <w:r w:rsidRPr="004A03D2">
        <w:rPr>
          <w:rFonts w:ascii="Calibri" w:hAnsi="Calibri" w:cs="Calibri"/>
        </w:rPr>
        <w:t xml:space="preserve">Pierwszy Prezes Sądu Najwyższego, Prokurator Krajowy i Prezes Urzędu Ochrony Danych Osobowych poinformowali o braku uwag do projektu. </w:t>
      </w:r>
      <w:r w:rsidR="00604F7D">
        <w:rPr>
          <w:rFonts w:ascii="Calibri" w:hAnsi="Calibri" w:cs="Calibri"/>
        </w:rPr>
        <w:t>Krajowa Rada Sądownictwa zaopiniowała projekt pozytywnie.</w:t>
      </w:r>
    </w:p>
    <w:p w14:paraId="24DE5DB5" w14:textId="599DCF2D" w:rsidR="00FC6022" w:rsidRPr="004A03D2" w:rsidRDefault="00FC6022" w:rsidP="004A03D2">
      <w:pPr>
        <w:spacing w:after="0" w:line="360" w:lineRule="auto"/>
        <w:contextualSpacing/>
        <w:jc w:val="both"/>
        <w:rPr>
          <w:rFonts w:ascii="Calibri" w:hAnsi="Calibri" w:cs="Calibri"/>
          <w:bCs/>
          <w:color w:val="000000" w:themeColor="text1"/>
          <w:shd w:val="clear" w:color="auto" w:fill="FFFFFF"/>
        </w:rPr>
      </w:pPr>
      <w:r w:rsidRPr="004A03D2">
        <w:rPr>
          <w:rFonts w:ascii="Calibri" w:hAnsi="Calibri" w:cs="Calibri"/>
          <w:bCs/>
          <w:color w:val="000000" w:themeColor="text1"/>
          <w:shd w:val="clear" w:color="auto" w:fill="FFFFFF"/>
        </w:rPr>
        <w:t>W ramach konsultacji publicznych projekt został przekazany następującym podmiotom:</w:t>
      </w:r>
    </w:p>
    <w:p w14:paraId="7A0877AD" w14:textId="5CFEC81A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Prezesi Sądów Apelacyjnych</w:t>
      </w:r>
      <w:r w:rsidR="005B4EB9" w:rsidRPr="004A03D2">
        <w:rPr>
          <w:rFonts w:cs="Calibri"/>
          <w:sz w:val="22"/>
          <w:szCs w:val="22"/>
        </w:rPr>
        <w:t>;</w:t>
      </w:r>
    </w:p>
    <w:p w14:paraId="19AA836B" w14:textId="71D92401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Prezes Wojskowego Sądu Okręgowego</w:t>
      </w:r>
      <w:r w:rsidR="00407738">
        <w:rPr>
          <w:rFonts w:cs="Calibri"/>
          <w:sz w:val="22"/>
          <w:szCs w:val="22"/>
        </w:rPr>
        <w:t xml:space="preserve"> w </w:t>
      </w:r>
      <w:r w:rsidRPr="004A03D2">
        <w:rPr>
          <w:rFonts w:cs="Calibri"/>
          <w:sz w:val="22"/>
          <w:szCs w:val="22"/>
        </w:rPr>
        <w:t>Poznaniu</w:t>
      </w:r>
      <w:r w:rsidR="005B4EB9" w:rsidRPr="004A03D2">
        <w:rPr>
          <w:rFonts w:cs="Calibri"/>
          <w:sz w:val="22"/>
          <w:szCs w:val="22"/>
        </w:rPr>
        <w:t>;</w:t>
      </w:r>
    </w:p>
    <w:p w14:paraId="02C783F1" w14:textId="6DE4495B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Prezes Wojskowego Sądu Okręgowego</w:t>
      </w:r>
      <w:r w:rsidR="00407738">
        <w:rPr>
          <w:rFonts w:cs="Calibri"/>
          <w:sz w:val="22"/>
          <w:szCs w:val="22"/>
        </w:rPr>
        <w:t xml:space="preserve"> w </w:t>
      </w:r>
      <w:r w:rsidRPr="004A03D2">
        <w:rPr>
          <w:rFonts w:cs="Calibri"/>
          <w:sz w:val="22"/>
          <w:szCs w:val="22"/>
        </w:rPr>
        <w:t>Warszawie</w:t>
      </w:r>
      <w:r w:rsidR="005B4EB9" w:rsidRPr="004A03D2">
        <w:rPr>
          <w:rFonts w:cs="Calibri"/>
          <w:sz w:val="22"/>
          <w:szCs w:val="22"/>
        </w:rPr>
        <w:t>;</w:t>
      </w:r>
      <w:r w:rsidRPr="004A03D2">
        <w:rPr>
          <w:rFonts w:cs="Calibri"/>
          <w:sz w:val="22"/>
          <w:szCs w:val="22"/>
        </w:rPr>
        <w:t xml:space="preserve"> </w:t>
      </w:r>
    </w:p>
    <w:p w14:paraId="736BB7DC" w14:textId="7138CD00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Rzecznik Praw Obywatelskich</w:t>
      </w:r>
      <w:r w:rsidR="005B4EB9" w:rsidRPr="004A03D2">
        <w:rPr>
          <w:rFonts w:cs="Calibri"/>
          <w:sz w:val="22"/>
          <w:szCs w:val="22"/>
        </w:rPr>
        <w:t>;</w:t>
      </w:r>
    </w:p>
    <w:p w14:paraId="7A53FA9D" w14:textId="6A88C170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Stowarzyszenie Sędziów Polskich „Iustitia”</w:t>
      </w:r>
      <w:r w:rsidR="005B4EB9" w:rsidRPr="004A03D2">
        <w:rPr>
          <w:rFonts w:cs="Calibri"/>
          <w:sz w:val="22"/>
          <w:szCs w:val="22"/>
        </w:rPr>
        <w:t>;</w:t>
      </w:r>
    </w:p>
    <w:p w14:paraId="72DE0263" w14:textId="3AC97477" w:rsidR="001E4DFC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Stowarzyszenie Sędziów „Themis”</w:t>
      </w:r>
      <w:r w:rsidR="005B4EB9" w:rsidRPr="004A03D2">
        <w:rPr>
          <w:rFonts w:cs="Calibri"/>
          <w:sz w:val="22"/>
          <w:szCs w:val="22"/>
        </w:rPr>
        <w:t>;</w:t>
      </w:r>
    </w:p>
    <w:p w14:paraId="355E166E" w14:textId="4D973FA9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Stowarzyszenie Prokuratorów Rzeczypospolitej Polskiej</w:t>
      </w:r>
      <w:r w:rsidR="005B4EB9" w:rsidRPr="004A03D2">
        <w:rPr>
          <w:rFonts w:cs="Calibri"/>
          <w:sz w:val="22"/>
          <w:szCs w:val="22"/>
        </w:rPr>
        <w:t>;</w:t>
      </w:r>
    </w:p>
    <w:p w14:paraId="12CE9C58" w14:textId="2F35FDAA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Niezależne Stowarzyszenie Prokuratorów „Ad Vocem”</w:t>
      </w:r>
      <w:r w:rsidR="005B4EB9" w:rsidRPr="004A03D2">
        <w:rPr>
          <w:rFonts w:cs="Calibri"/>
          <w:sz w:val="22"/>
          <w:szCs w:val="22"/>
        </w:rPr>
        <w:t>;</w:t>
      </w:r>
    </w:p>
    <w:p w14:paraId="7BD862E0" w14:textId="03D1F6CC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Stowarzyszenie Prokuratorów „LEX SUPER OMNIA”</w:t>
      </w:r>
      <w:r w:rsidR="005B4EB9" w:rsidRPr="004A03D2">
        <w:rPr>
          <w:rFonts w:cs="Calibri"/>
          <w:sz w:val="22"/>
          <w:szCs w:val="22"/>
        </w:rPr>
        <w:t>;</w:t>
      </w:r>
    </w:p>
    <w:p w14:paraId="0181CB1E" w14:textId="6E0E93EE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Przewodniczący Prezydium Rady Głównej Związku Zawodowego Prokuratów i Pracowników Prokuratury Rzeczpospolitej Polskiej</w:t>
      </w:r>
      <w:r w:rsidR="005B4EB9" w:rsidRPr="004A03D2">
        <w:rPr>
          <w:rFonts w:cs="Calibri"/>
          <w:sz w:val="22"/>
          <w:szCs w:val="22"/>
        </w:rPr>
        <w:t>;</w:t>
      </w:r>
    </w:p>
    <w:p w14:paraId="74E11DCB" w14:textId="76CD09AC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Przewodniczący Krajowej Rady Związku Zawodowego Pracowników Wymiaru Sprawiedliwości Rzeczpospolitej Polskiej</w:t>
      </w:r>
      <w:r w:rsidR="005B4EB9" w:rsidRPr="004A03D2">
        <w:rPr>
          <w:rFonts w:cs="Calibri"/>
          <w:sz w:val="22"/>
          <w:szCs w:val="22"/>
        </w:rPr>
        <w:t>;</w:t>
      </w:r>
    </w:p>
    <w:p w14:paraId="07049463" w14:textId="4A5194FE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Przewodniczący Niezależnego Samorządowego Związku Zawodowego Pracowników Wymiaru Sprawiedliwości Rzeczpospolitej Polskiej</w:t>
      </w:r>
      <w:r w:rsidR="005B4EB9" w:rsidRPr="004A03D2">
        <w:rPr>
          <w:rFonts w:cs="Calibri"/>
          <w:sz w:val="22"/>
          <w:szCs w:val="22"/>
        </w:rPr>
        <w:t>;</w:t>
      </w:r>
    </w:p>
    <w:p w14:paraId="5D36585B" w14:textId="08EB5AA3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Przewodniczący Międzyzakładowej Organizacji Związkowej Niezależnego Samorządnego Związku Zawodowego „Solidarność” Pracowników Sądownictwa i Prokuratury</w:t>
      </w:r>
      <w:r w:rsidR="005B4EB9" w:rsidRPr="004A03D2">
        <w:rPr>
          <w:rFonts w:cs="Calibri"/>
          <w:sz w:val="22"/>
          <w:szCs w:val="22"/>
        </w:rPr>
        <w:t>;</w:t>
      </w:r>
    </w:p>
    <w:p w14:paraId="5A6BDB1F" w14:textId="01D4F3C8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Helsińska Fundacja Praw Człowieka</w:t>
      </w:r>
      <w:r w:rsidR="005B4EB9" w:rsidRPr="004A03D2">
        <w:rPr>
          <w:rFonts w:cs="Calibri"/>
          <w:sz w:val="22"/>
          <w:szCs w:val="22"/>
        </w:rPr>
        <w:t>;</w:t>
      </w:r>
    </w:p>
    <w:p w14:paraId="0D59107C" w14:textId="2F4A18DB" w:rsidR="00C0273D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Krajowa Rada Radców Prawnych</w:t>
      </w:r>
      <w:r w:rsidR="005B4EB9" w:rsidRPr="004A03D2">
        <w:rPr>
          <w:rFonts w:cs="Calibri"/>
          <w:sz w:val="22"/>
          <w:szCs w:val="22"/>
        </w:rPr>
        <w:t>;</w:t>
      </w:r>
    </w:p>
    <w:p w14:paraId="2AA36821" w14:textId="6AC8F75C" w:rsidR="00044BCA" w:rsidRPr="004A03D2" w:rsidRDefault="001E4DFC" w:rsidP="004A03D2">
      <w:pPr>
        <w:pStyle w:val="Akapitzlist"/>
        <w:numPr>
          <w:ilvl w:val="0"/>
          <w:numId w:val="12"/>
        </w:numPr>
        <w:spacing w:line="360" w:lineRule="auto"/>
        <w:jc w:val="both"/>
        <w:rPr>
          <w:rFonts w:cs="Calibri"/>
          <w:sz w:val="22"/>
          <w:szCs w:val="22"/>
        </w:rPr>
      </w:pPr>
      <w:r w:rsidRPr="004A03D2">
        <w:rPr>
          <w:rFonts w:cs="Calibri"/>
          <w:sz w:val="22"/>
          <w:szCs w:val="22"/>
        </w:rPr>
        <w:t>Naczelna Rada Adwokacka</w:t>
      </w:r>
      <w:r w:rsidR="00C0273D" w:rsidRPr="004A03D2">
        <w:rPr>
          <w:rFonts w:cs="Calibri"/>
          <w:sz w:val="22"/>
          <w:szCs w:val="22"/>
        </w:rPr>
        <w:t>.</w:t>
      </w:r>
    </w:p>
    <w:p w14:paraId="375C0D38" w14:textId="77777777" w:rsidR="00FC6022" w:rsidRPr="004A03D2" w:rsidRDefault="00FC6022" w:rsidP="004A03D2">
      <w:pPr>
        <w:spacing w:after="0" w:line="360" w:lineRule="auto"/>
        <w:jc w:val="both"/>
        <w:rPr>
          <w:rFonts w:ascii="Calibri" w:hAnsi="Calibri" w:cs="Calibri"/>
        </w:rPr>
      </w:pPr>
    </w:p>
    <w:p w14:paraId="2AE21540" w14:textId="60AC6C1F" w:rsidR="004A03D2" w:rsidRPr="004A03D2" w:rsidRDefault="005B4EB9" w:rsidP="004A03D2">
      <w:pPr>
        <w:spacing w:after="0" w:line="360" w:lineRule="auto"/>
        <w:jc w:val="both"/>
        <w:rPr>
          <w:rFonts w:ascii="Calibri" w:hAnsi="Calibri" w:cs="Calibri"/>
        </w:rPr>
      </w:pPr>
      <w:r w:rsidRPr="004A03D2">
        <w:rPr>
          <w:rFonts w:ascii="Calibri" w:hAnsi="Calibri" w:cs="Calibri"/>
        </w:rPr>
        <w:lastRenderedPageBreak/>
        <w:t>Prezes Sądu Apelacyjnego we Wrocławiu, Prezes Sądu Apelacyjnego</w:t>
      </w:r>
      <w:r w:rsidR="00407738">
        <w:rPr>
          <w:rFonts w:ascii="Calibri" w:hAnsi="Calibri" w:cs="Calibri"/>
        </w:rPr>
        <w:t xml:space="preserve"> w </w:t>
      </w:r>
      <w:r w:rsidRPr="004A03D2">
        <w:rPr>
          <w:rFonts w:ascii="Calibri" w:hAnsi="Calibri" w:cs="Calibri"/>
        </w:rPr>
        <w:t>Szczecinie, Wiceprezes Sądu Apelacyjnego</w:t>
      </w:r>
      <w:r w:rsidR="00407738">
        <w:rPr>
          <w:rFonts w:ascii="Calibri" w:hAnsi="Calibri" w:cs="Calibri"/>
        </w:rPr>
        <w:t xml:space="preserve"> w </w:t>
      </w:r>
      <w:r w:rsidRPr="004A03D2">
        <w:rPr>
          <w:rFonts w:ascii="Calibri" w:hAnsi="Calibri" w:cs="Calibri"/>
        </w:rPr>
        <w:t>Katowicach, Wiceprezes Sądu Apelacyjnego</w:t>
      </w:r>
      <w:r w:rsidR="00407738">
        <w:rPr>
          <w:rFonts w:ascii="Calibri" w:hAnsi="Calibri" w:cs="Calibri"/>
        </w:rPr>
        <w:t xml:space="preserve"> w </w:t>
      </w:r>
      <w:r w:rsidRPr="004A03D2">
        <w:rPr>
          <w:rFonts w:ascii="Calibri" w:hAnsi="Calibri" w:cs="Calibri"/>
        </w:rPr>
        <w:t xml:space="preserve">Krakowie, </w:t>
      </w:r>
      <w:r w:rsidR="00604F7D">
        <w:rPr>
          <w:rFonts w:ascii="Calibri" w:hAnsi="Calibri" w:cs="Calibri"/>
        </w:rPr>
        <w:t>Prezes Sądu Apelacyjnego</w:t>
      </w:r>
      <w:r w:rsidR="00407738">
        <w:rPr>
          <w:rFonts w:ascii="Calibri" w:hAnsi="Calibri" w:cs="Calibri"/>
        </w:rPr>
        <w:t xml:space="preserve"> w </w:t>
      </w:r>
      <w:r w:rsidR="00604F7D">
        <w:rPr>
          <w:rFonts w:ascii="Calibri" w:hAnsi="Calibri" w:cs="Calibri"/>
        </w:rPr>
        <w:t>Warszawie</w:t>
      </w:r>
      <w:r w:rsidR="00601ABF">
        <w:rPr>
          <w:rFonts w:ascii="Calibri" w:hAnsi="Calibri" w:cs="Calibri"/>
        </w:rPr>
        <w:t>,</w:t>
      </w:r>
      <w:r w:rsidR="00604F7D">
        <w:rPr>
          <w:rFonts w:ascii="Calibri" w:hAnsi="Calibri" w:cs="Calibri"/>
        </w:rPr>
        <w:t xml:space="preserve"> </w:t>
      </w:r>
      <w:r w:rsidRPr="004A03D2">
        <w:rPr>
          <w:rFonts w:ascii="Calibri" w:hAnsi="Calibri" w:cs="Calibri"/>
        </w:rPr>
        <w:t>Prezes Wojskowego Sądu Okręgowego</w:t>
      </w:r>
      <w:r w:rsidR="00407738">
        <w:rPr>
          <w:rFonts w:ascii="Calibri" w:hAnsi="Calibri" w:cs="Calibri"/>
        </w:rPr>
        <w:t xml:space="preserve"> w </w:t>
      </w:r>
      <w:r w:rsidRPr="004A03D2">
        <w:rPr>
          <w:rFonts w:ascii="Calibri" w:hAnsi="Calibri" w:cs="Calibri"/>
        </w:rPr>
        <w:t xml:space="preserve">Poznaniu i Federacja Związków Pracodawców Ochrony Zdrowia „Porozumienie Zielonogórskie” poinformowali o braku uwag do projektu. </w:t>
      </w:r>
      <w:r w:rsidR="004A03D2" w:rsidRPr="004A03D2">
        <w:rPr>
          <w:rFonts w:ascii="Calibri" w:hAnsi="Calibri" w:cs="Calibri"/>
        </w:rPr>
        <w:t>Krajow</w:t>
      </w:r>
      <w:r w:rsidR="004A03D2">
        <w:rPr>
          <w:rFonts w:ascii="Calibri" w:hAnsi="Calibri" w:cs="Calibri"/>
        </w:rPr>
        <w:t>a</w:t>
      </w:r>
      <w:r w:rsidR="004A03D2" w:rsidRPr="004A03D2">
        <w:rPr>
          <w:rFonts w:ascii="Calibri" w:hAnsi="Calibri" w:cs="Calibri"/>
        </w:rPr>
        <w:t xml:space="preserve"> Rad</w:t>
      </w:r>
      <w:r w:rsidR="004A03D2">
        <w:rPr>
          <w:rFonts w:ascii="Calibri" w:hAnsi="Calibri" w:cs="Calibri"/>
        </w:rPr>
        <w:t>a</w:t>
      </w:r>
      <w:r w:rsidR="004A03D2" w:rsidRPr="004A03D2">
        <w:rPr>
          <w:rFonts w:ascii="Calibri" w:hAnsi="Calibri" w:cs="Calibri"/>
        </w:rPr>
        <w:t xml:space="preserve"> Radców Prawnyc</w:t>
      </w:r>
      <w:r w:rsidR="004A03D2">
        <w:rPr>
          <w:rFonts w:ascii="Calibri" w:hAnsi="Calibri" w:cs="Calibri"/>
        </w:rPr>
        <w:t xml:space="preserve">h przedstawiła pozytywną opinię o projekcie. </w:t>
      </w:r>
    </w:p>
    <w:p w14:paraId="00773769" w14:textId="672B11E8" w:rsidR="004A03D2" w:rsidRPr="004A03D2" w:rsidRDefault="00063553" w:rsidP="004A03D2">
      <w:pPr>
        <w:spacing w:after="0" w:line="360" w:lineRule="auto"/>
        <w:jc w:val="both"/>
        <w:rPr>
          <w:rFonts w:ascii="Calibri" w:hAnsi="Calibri" w:cs="Calibri"/>
        </w:rPr>
      </w:pPr>
      <w:r w:rsidRPr="004A03D2">
        <w:rPr>
          <w:rFonts w:ascii="Calibri" w:hAnsi="Calibri" w:cs="Calibri"/>
        </w:rPr>
        <w:t>Uwagi do projektu</w:t>
      </w:r>
      <w:r w:rsidRPr="004A03D2">
        <w:rPr>
          <w:rFonts w:ascii="Calibri" w:hAnsi="Calibri" w:cs="Calibri"/>
          <w:i/>
          <w:iCs/>
        </w:rPr>
        <w:t xml:space="preserve"> </w:t>
      </w:r>
      <w:r w:rsidR="002004F3" w:rsidRPr="004A03D2">
        <w:rPr>
          <w:rFonts w:ascii="Calibri" w:hAnsi="Calibri" w:cs="Calibri"/>
        </w:rPr>
        <w:t xml:space="preserve">zostały przedstawione </w:t>
      </w:r>
      <w:r w:rsidR="009A6FE9" w:rsidRPr="004A03D2">
        <w:rPr>
          <w:rFonts w:ascii="Calibri" w:hAnsi="Calibri" w:cs="Calibri"/>
        </w:rPr>
        <w:t xml:space="preserve">przez </w:t>
      </w:r>
      <w:r w:rsidR="004A03D2" w:rsidRPr="004A03D2">
        <w:rPr>
          <w:rFonts w:ascii="Calibri" w:hAnsi="Calibri" w:cs="Calibri"/>
        </w:rPr>
        <w:t>Niezależne Stowarzyszeni</w:t>
      </w:r>
      <w:r w:rsidR="004A03D2">
        <w:rPr>
          <w:rFonts w:ascii="Calibri" w:hAnsi="Calibri" w:cs="Calibri"/>
        </w:rPr>
        <w:t xml:space="preserve">e </w:t>
      </w:r>
      <w:r w:rsidR="004A03D2" w:rsidRPr="004A03D2">
        <w:rPr>
          <w:rFonts w:ascii="Calibri" w:hAnsi="Calibri" w:cs="Calibri"/>
        </w:rPr>
        <w:t>Prokuratorów „AD VOCEM”</w:t>
      </w:r>
      <w:r w:rsidR="004A03D2">
        <w:rPr>
          <w:rFonts w:ascii="Calibri" w:hAnsi="Calibri" w:cs="Calibri"/>
        </w:rPr>
        <w:t>.</w:t>
      </w:r>
    </w:p>
    <w:p w14:paraId="343512FA" w14:textId="1355B24E" w:rsidR="00500D3F" w:rsidRPr="004A03D2" w:rsidRDefault="00725D01" w:rsidP="004A03D2">
      <w:pPr>
        <w:spacing w:after="0" w:line="360" w:lineRule="auto"/>
        <w:jc w:val="both"/>
        <w:rPr>
          <w:rFonts w:ascii="Calibri" w:hAnsi="Calibri" w:cs="Calibri"/>
        </w:rPr>
      </w:pPr>
      <w:r w:rsidRPr="004A03D2">
        <w:rPr>
          <w:rFonts w:ascii="Calibri" w:hAnsi="Calibri" w:cs="Calibri"/>
        </w:rPr>
        <w:t>Zestawienie przedstawionych uwag wraz</w:t>
      </w:r>
      <w:r w:rsidR="00A160C3" w:rsidRPr="004A03D2">
        <w:rPr>
          <w:rFonts w:ascii="Calibri" w:hAnsi="Calibri" w:cs="Calibri"/>
        </w:rPr>
        <w:t xml:space="preserve"> z </w:t>
      </w:r>
      <w:r w:rsidRPr="004A03D2">
        <w:rPr>
          <w:rFonts w:ascii="Calibri" w:hAnsi="Calibri" w:cs="Calibri"/>
        </w:rPr>
        <w:t>odniesieniem Ministra Sprawiedliwości zawiera odrębna tabela.</w:t>
      </w:r>
    </w:p>
    <w:p w14:paraId="0B59A680" w14:textId="5EAF8D00" w:rsidR="007D0CD7" w:rsidRPr="004A03D2" w:rsidRDefault="007D0CD7" w:rsidP="004A03D2">
      <w:pPr>
        <w:spacing w:after="0" w:line="360" w:lineRule="auto"/>
        <w:jc w:val="both"/>
        <w:rPr>
          <w:rFonts w:ascii="Calibri" w:hAnsi="Calibri" w:cs="Calibri"/>
        </w:rPr>
      </w:pPr>
      <w:r w:rsidRPr="004A03D2">
        <w:rPr>
          <w:rFonts w:ascii="Calibri" w:hAnsi="Calibri" w:cs="Calibri"/>
        </w:rPr>
        <w:t>Projekt został skierowany do</w:t>
      </w:r>
      <w:r w:rsidR="00E0030E" w:rsidRPr="004A03D2">
        <w:rPr>
          <w:rFonts w:ascii="Calibri" w:hAnsi="Calibri" w:cs="Calibri"/>
        </w:rPr>
        <w:t xml:space="preserve"> </w:t>
      </w:r>
      <w:r w:rsidRPr="004A03D2">
        <w:rPr>
          <w:rFonts w:ascii="Calibri" w:hAnsi="Calibri" w:cs="Calibri"/>
        </w:rPr>
        <w:t xml:space="preserve">opiniowania </w:t>
      </w:r>
      <w:r w:rsidR="00E0030E" w:rsidRPr="004A03D2">
        <w:rPr>
          <w:rFonts w:ascii="Calibri" w:hAnsi="Calibri" w:cs="Calibri"/>
        </w:rPr>
        <w:t>i konsultacji publicznych</w:t>
      </w:r>
      <w:r w:rsidR="00407738">
        <w:rPr>
          <w:rFonts w:ascii="Calibri" w:hAnsi="Calibri" w:cs="Calibri"/>
        </w:rPr>
        <w:t xml:space="preserve"> w </w:t>
      </w:r>
      <w:r w:rsidRPr="004A03D2">
        <w:rPr>
          <w:rFonts w:ascii="Calibri" w:hAnsi="Calibri" w:cs="Calibri"/>
        </w:rPr>
        <w:t xml:space="preserve">dniu </w:t>
      </w:r>
      <w:r w:rsidR="005B4EB9" w:rsidRPr="004A03D2">
        <w:rPr>
          <w:rFonts w:ascii="Calibri" w:hAnsi="Calibri" w:cs="Calibri"/>
        </w:rPr>
        <w:t>25 października</w:t>
      </w:r>
      <w:r w:rsidR="00E0030E" w:rsidRPr="004A03D2">
        <w:rPr>
          <w:rFonts w:ascii="Calibri" w:hAnsi="Calibri" w:cs="Calibri"/>
        </w:rPr>
        <w:t xml:space="preserve"> 202</w:t>
      </w:r>
      <w:r w:rsidR="005B4EB9" w:rsidRPr="004A03D2">
        <w:rPr>
          <w:rFonts w:ascii="Calibri" w:hAnsi="Calibri" w:cs="Calibri"/>
        </w:rPr>
        <w:t>4</w:t>
      </w:r>
      <w:r w:rsidR="00E0030E" w:rsidRPr="004A03D2">
        <w:rPr>
          <w:rFonts w:ascii="Calibri" w:hAnsi="Calibri" w:cs="Calibri"/>
        </w:rPr>
        <w:t xml:space="preserve"> r.</w:t>
      </w:r>
      <w:r w:rsidR="00A160C3" w:rsidRPr="004A03D2">
        <w:rPr>
          <w:rFonts w:ascii="Calibri" w:hAnsi="Calibri" w:cs="Calibri"/>
        </w:rPr>
        <w:t xml:space="preserve"> z </w:t>
      </w:r>
      <w:r w:rsidR="00E0030E" w:rsidRPr="004A03D2">
        <w:rPr>
          <w:rFonts w:ascii="Calibri" w:hAnsi="Calibri" w:cs="Calibri"/>
        </w:rPr>
        <w:t xml:space="preserve">terminem 21 </w:t>
      </w:r>
      <w:r w:rsidR="00A55B97" w:rsidRPr="004A03D2">
        <w:rPr>
          <w:rFonts w:ascii="Calibri" w:hAnsi="Calibri" w:cs="Calibri"/>
        </w:rPr>
        <w:t xml:space="preserve">dni </w:t>
      </w:r>
      <w:r w:rsidR="00E0030E" w:rsidRPr="004A03D2">
        <w:rPr>
          <w:rFonts w:ascii="Calibri" w:hAnsi="Calibri" w:cs="Calibri"/>
        </w:rPr>
        <w:t>na przedstawienie stanowiska</w:t>
      </w:r>
      <w:r w:rsidR="005B4EB9" w:rsidRPr="004A03D2">
        <w:rPr>
          <w:rFonts w:ascii="Calibri" w:hAnsi="Calibri" w:cs="Calibri"/>
        </w:rPr>
        <w:t>.</w:t>
      </w:r>
    </w:p>
    <w:p w14:paraId="0A3B44CA" w14:textId="350362F2" w:rsidR="002A486F" w:rsidRPr="004A03D2" w:rsidRDefault="00B73331" w:rsidP="004A03D2">
      <w:pPr>
        <w:pStyle w:val="NIEARTTEKSTtekstnieartykuowanynppodstprawnarozplubpreambua"/>
        <w:spacing w:before="0" w:after="0"/>
        <w:ind w:firstLine="0"/>
        <w:rPr>
          <w:rFonts w:ascii="Calibri" w:hAnsi="Calibri" w:cs="Calibri"/>
          <w:sz w:val="22"/>
          <w:szCs w:val="22"/>
        </w:rPr>
      </w:pPr>
      <w:r w:rsidRPr="004A03D2">
        <w:rPr>
          <w:rFonts w:ascii="Calibri" w:hAnsi="Calibri" w:cs="Calibri"/>
          <w:sz w:val="22"/>
          <w:szCs w:val="22"/>
        </w:rPr>
        <w:t>Projekt nie był przedstawiany właściwym organom</w:t>
      </w:r>
      <w:r w:rsidR="00C27BEA" w:rsidRPr="004A03D2">
        <w:rPr>
          <w:rFonts w:ascii="Calibri" w:hAnsi="Calibri" w:cs="Calibri"/>
          <w:sz w:val="22"/>
          <w:szCs w:val="22"/>
        </w:rPr>
        <w:t xml:space="preserve"> i </w:t>
      </w:r>
      <w:r w:rsidRPr="004A03D2">
        <w:rPr>
          <w:rFonts w:ascii="Calibri" w:hAnsi="Calibri" w:cs="Calibri"/>
          <w:sz w:val="22"/>
          <w:szCs w:val="22"/>
        </w:rPr>
        <w:t>instytucjom Unii Europejskiej,</w:t>
      </w:r>
      <w:r w:rsidR="00407738">
        <w:rPr>
          <w:rFonts w:ascii="Calibri" w:hAnsi="Calibri" w:cs="Calibri"/>
          <w:sz w:val="22"/>
          <w:szCs w:val="22"/>
        </w:rPr>
        <w:t xml:space="preserve"> w </w:t>
      </w:r>
      <w:r w:rsidRPr="004A03D2">
        <w:rPr>
          <w:rFonts w:ascii="Calibri" w:hAnsi="Calibri" w:cs="Calibri"/>
          <w:sz w:val="22"/>
          <w:szCs w:val="22"/>
        </w:rPr>
        <w:t>tym Europejskiemu Bankowi Centralnemu,</w:t>
      </w:r>
      <w:r w:rsidR="00407738">
        <w:rPr>
          <w:rFonts w:ascii="Calibri" w:hAnsi="Calibri" w:cs="Calibri"/>
          <w:sz w:val="22"/>
          <w:szCs w:val="22"/>
        </w:rPr>
        <w:t xml:space="preserve"> w </w:t>
      </w:r>
      <w:r w:rsidRPr="004A03D2">
        <w:rPr>
          <w:rFonts w:ascii="Calibri" w:hAnsi="Calibri" w:cs="Calibri"/>
          <w:sz w:val="22"/>
          <w:szCs w:val="22"/>
        </w:rPr>
        <w:t xml:space="preserve">celu uzyskania opinii, dokonania powiadomienia, konsultacji albo uzgodnień. </w:t>
      </w:r>
    </w:p>
    <w:p w14:paraId="0EDCBF8A" w14:textId="0F8960CF" w:rsidR="00FE69F5" w:rsidRPr="004A03D2" w:rsidRDefault="005B4EB9" w:rsidP="004A03D2">
      <w:pPr>
        <w:pStyle w:val="NIEARTTEKSTtekstnieartykuowanynppodstprawnarozplubpreambua"/>
        <w:spacing w:before="0" w:after="0"/>
        <w:ind w:firstLine="0"/>
        <w:rPr>
          <w:rFonts w:ascii="Calibri" w:hAnsi="Calibri" w:cs="Calibri"/>
          <w:sz w:val="22"/>
          <w:szCs w:val="22"/>
        </w:rPr>
      </w:pPr>
      <w:r w:rsidRPr="004A03D2">
        <w:rPr>
          <w:rFonts w:ascii="Calibri" w:hAnsi="Calibri" w:cs="Calibri"/>
          <w:sz w:val="22"/>
          <w:szCs w:val="22"/>
        </w:rPr>
        <w:t xml:space="preserve">Żaden podmiot nie zgłosił </w:t>
      </w:r>
      <w:r w:rsidR="004F1ED4" w:rsidRPr="004A03D2">
        <w:rPr>
          <w:rFonts w:ascii="Calibri" w:hAnsi="Calibri" w:cs="Calibri"/>
          <w:sz w:val="22"/>
          <w:szCs w:val="22"/>
        </w:rPr>
        <w:t>zainteresowania pracami nad projektem</w:t>
      </w:r>
      <w:r w:rsidR="00407738">
        <w:rPr>
          <w:rFonts w:ascii="Calibri" w:hAnsi="Calibri" w:cs="Calibri"/>
          <w:sz w:val="22"/>
          <w:szCs w:val="22"/>
        </w:rPr>
        <w:t xml:space="preserve"> w </w:t>
      </w:r>
      <w:r w:rsidR="004F1ED4" w:rsidRPr="004A03D2">
        <w:rPr>
          <w:rFonts w:ascii="Calibri" w:hAnsi="Calibri" w:cs="Calibri"/>
          <w:sz w:val="22"/>
          <w:szCs w:val="22"/>
        </w:rPr>
        <w:t xml:space="preserve">trybie przepisów o działalności </w:t>
      </w:r>
      <w:r w:rsidR="004F1ED4" w:rsidRPr="004A03D2">
        <w:rPr>
          <w:rStyle w:val="highlight"/>
          <w:rFonts w:ascii="Calibri" w:hAnsi="Calibri" w:cs="Calibri"/>
          <w:sz w:val="22"/>
          <w:szCs w:val="22"/>
        </w:rPr>
        <w:t>lobb</w:t>
      </w:r>
      <w:r w:rsidR="004F1ED4" w:rsidRPr="004A03D2">
        <w:rPr>
          <w:rFonts w:ascii="Calibri" w:hAnsi="Calibri" w:cs="Calibri"/>
          <w:sz w:val="22"/>
          <w:szCs w:val="22"/>
        </w:rPr>
        <w:t>ingowej</w:t>
      </w:r>
      <w:r w:rsidR="00407738">
        <w:rPr>
          <w:rFonts w:ascii="Calibri" w:hAnsi="Calibri" w:cs="Calibri"/>
          <w:sz w:val="22"/>
          <w:szCs w:val="22"/>
        </w:rPr>
        <w:t xml:space="preserve"> w </w:t>
      </w:r>
      <w:r w:rsidR="004F1ED4" w:rsidRPr="004A03D2">
        <w:rPr>
          <w:rFonts w:ascii="Calibri" w:hAnsi="Calibri" w:cs="Calibri"/>
          <w:sz w:val="22"/>
          <w:szCs w:val="22"/>
        </w:rPr>
        <w:t>procesie stanowienia prawa</w:t>
      </w:r>
      <w:r w:rsidRPr="004A03D2">
        <w:rPr>
          <w:rFonts w:ascii="Calibri" w:hAnsi="Calibri" w:cs="Calibri"/>
          <w:sz w:val="22"/>
          <w:szCs w:val="22"/>
        </w:rPr>
        <w:t>.</w:t>
      </w:r>
    </w:p>
    <w:p w14:paraId="65C5B5C9" w14:textId="5C4AB759" w:rsidR="004F1ED4" w:rsidRPr="004A03D2" w:rsidRDefault="004F1ED4" w:rsidP="004A03D2">
      <w:pPr>
        <w:spacing w:after="0" w:line="360" w:lineRule="auto"/>
        <w:jc w:val="both"/>
        <w:rPr>
          <w:rFonts w:ascii="Calibri" w:hAnsi="Calibri" w:cs="Calibri"/>
        </w:rPr>
      </w:pPr>
    </w:p>
    <w:p w14:paraId="27549EDC" w14:textId="77777777" w:rsidR="00B73331" w:rsidRPr="004A03D2" w:rsidRDefault="00B73331" w:rsidP="004A03D2">
      <w:pPr>
        <w:spacing w:after="0" w:line="360" w:lineRule="auto"/>
        <w:jc w:val="both"/>
        <w:rPr>
          <w:rFonts w:ascii="Calibri" w:hAnsi="Calibri" w:cs="Calibri"/>
          <w:u w:val="single"/>
        </w:rPr>
      </w:pPr>
    </w:p>
    <w:sectPr w:rsidR="00B73331" w:rsidRPr="004A0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D52B0"/>
    <w:multiLevelType w:val="singleLevel"/>
    <w:tmpl w:val="DBBA2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9FB6BA6"/>
    <w:multiLevelType w:val="hybridMultilevel"/>
    <w:tmpl w:val="F136491E"/>
    <w:lvl w:ilvl="0" w:tplc="B98CD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B383B"/>
    <w:multiLevelType w:val="hybridMultilevel"/>
    <w:tmpl w:val="ED6AA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BF67DD"/>
    <w:multiLevelType w:val="hybridMultilevel"/>
    <w:tmpl w:val="0110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54E"/>
    <w:multiLevelType w:val="singleLevel"/>
    <w:tmpl w:val="DBBA2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F77777B"/>
    <w:multiLevelType w:val="hybridMultilevel"/>
    <w:tmpl w:val="1B9A5B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E14C63"/>
    <w:multiLevelType w:val="hybridMultilevel"/>
    <w:tmpl w:val="940AD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7C6691"/>
    <w:multiLevelType w:val="singleLevel"/>
    <w:tmpl w:val="F22C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51671659"/>
    <w:multiLevelType w:val="hybridMultilevel"/>
    <w:tmpl w:val="F84AB532"/>
    <w:lvl w:ilvl="0" w:tplc="0415000F">
      <w:start w:val="1"/>
      <w:numFmt w:val="decimal"/>
      <w:lvlText w:val="%1.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7019305A"/>
    <w:multiLevelType w:val="hybridMultilevel"/>
    <w:tmpl w:val="78780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604E3A"/>
    <w:multiLevelType w:val="hybridMultilevel"/>
    <w:tmpl w:val="A23EC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557F24"/>
    <w:multiLevelType w:val="hybridMultilevel"/>
    <w:tmpl w:val="9ABCC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7794A"/>
    <w:multiLevelType w:val="hybridMultilevel"/>
    <w:tmpl w:val="7D328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6058768">
    <w:abstractNumId w:val="7"/>
    <w:lvlOverride w:ilvl="0">
      <w:startOverride w:val="1"/>
    </w:lvlOverride>
  </w:num>
  <w:num w:numId="2" w16cid:durableId="512959880">
    <w:abstractNumId w:val="0"/>
  </w:num>
  <w:num w:numId="3" w16cid:durableId="686098781">
    <w:abstractNumId w:val="4"/>
  </w:num>
  <w:num w:numId="4" w16cid:durableId="721832966">
    <w:abstractNumId w:val="9"/>
  </w:num>
  <w:num w:numId="5" w16cid:durableId="631054019">
    <w:abstractNumId w:val="8"/>
  </w:num>
  <w:num w:numId="6" w16cid:durableId="1328943747">
    <w:abstractNumId w:val="11"/>
  </w:num>
  <w:num w:numId="7" w16cid:durableId="1773864056">
    <w:abstractNumId w:val="2"/>
  </w:num>
  <w:num w:numId="8" w16cid:durableId="374936125">
    <w:abstractNumId w:val="1"/>
  </w:num>
  <w:num w:numId="9" w16cid:durableId="1810202483">
    <w:abstractNumId w:val="12"/>
  </w:num>
  <w:num w:numId="10" w16cid:durableId="1827742912">
    <w:abstractNumId w:val="5"/>
  </w:num>
  <w:num w:numId="11" w16cid:durableId="762645866">
    <w:abstractNumId w:val="10"/>
  </w:num>
  <w:num w:numId="12" w16cid:durableId="1733458626">
    <w:abstractNumId w:val="6"/>
  </w:num>
  <w:num w:numId="13" w16cid:durableId="1894656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A1"/>
    <w:rsid w:val="00002B92"/>
    <w:rsid w:val="0003461E"/>
    <w:rsid w:val="0003657F"/>
    <w:rsid w:val="0003751A"/>
    <w:rsid w:val="00044BCA"/>
    <w:rsid w:val="00046BCE"/>
    <w:rsid w:val="0005503C"/>
    <w:rsid w:val="00061B32"/>
    <w:rsid w:val="00063553"/>
    <w:rsid w:val="00065D8F"/>
    <w:rsid w:val="00082FA7"/>
    <w:rsid w:val="000A71ED"/>
    <w:rsid w:val="000E4CC6"/>
    <w:rsid w:val="000F3FD1"/>
    <w:rsid w:val="000F62C7"/>
    <w:rsid w:val="00102E84"/>
    <w:rsid w:val="00110F40"/>
    <w:rsid w:val="0017637D"/>
    <w:rsid w:val="00177C3E"/>
    <w:rsid w:val="001A209C"/>
    <w:rsid w:val="001A4FD3"/>
    <w:rsid w:val="001B6EEA"/>
    <w:rsid w:val="001E209B"/>
    <w:rsid w:val="001E4DFC"/>
    <w:rsid w:val="002004F3"/>
    <w:rsid w:val="00217881"/>
    <w:rsid w:val="00243EE3"/>
    <w:rsid w:val="002A486F"/>
    <w:rsid w:val="002B6A59"/>
    <w:rsid w:val="002C235E"/>
    <w:rsid w:val="002C5B81"/>
    <w:rsid w:val="002D0AC9"/>
    <w:rsid w:val="002D2068"/>
    <w:rsid w:val="0032794E"/>
    <w:rsid w:val="00330FAA"/>
    <w:rsid w:val="00334E4C"/>
    <w:rsid w:val="00363FF9"/>
    <w:rsid w:val="00374DFC"/>
    <w:rsid w:val="003862B8"/>
    <w:rsid w:val="003931A8"/>
    <w:rsid w:val="003A31C3"/>
    <w:rsid w:val="003B4ED8"/>
    <w:rsid w:val="003D63B2"/>
    <w:rsid w:val="003E2F73"/>
    <w:rsid w:val="004055B0"/>
    <w:rsid w:val="00407738"/>
    <w:rsid w:val="00421457"/>
    <w:rsid w:val="00425304"/>
    <w:rsid w:val="004A03D2"/>
    <w:rsid w:val="004B1A58"/>
    <w:rsid w:val="004D0303"/>
    <w:rsid w:val="004E7310"/>
    <w:rsid w:val="004F1ED4"/>
    <w:rsid w:val="004F5464"/>
    <w:rsid w:val="004F6887"/>
    <w:rsid w:val="00500D3F"/>
    <w:rsid w:val="00510AEA"/>
    <w:rsid w:val="00556747"/>
    <w:rsid w:val="00576DF0"/>
    <w:rsid w:val="00584586"/>
    <w:rsid w:val="005A2FC6"/>
    <w:rsid w:val="005A3061"/>
    <w:rsid w:val="005A3E78"/>
    <w:rsid w:val="005A51B7"/>
    <w:rsid w:val="005A6FBB"/>
    <w:rsid w:val="005B2B3B"/>
    <w:rsid w:val="005B4EB9"/>
    <w:rsid w:val="00601ABF"/>
    <w:rsid w:val="00604F7D"/>
    <w:rsid w:val="00605491"/>
    <w:rsid w:val="00651C4F"/>
    <w:rsid w:val="006851F0"/>
    <w:rsid w:val="006B70F8"/>
    <w:rsid w:val="006E5576"/>
    <w:rsid w:val="006E5D13"/>
    <w:rsid w:val="006F2F37"/>
    <w:rsid w:val="00716E66"/>
    <w:rsid w:val="00725098"/>
    <w:rsid w:val="00725D01"/>
    <w:rsid w:val="00733A7D"/>
    <w:rsid w:val="00746E04"/>
    <w:rsid w:val="00761247"/>
    <w:rsid w:val="0076404A"/>
    <w:rsid w:val="007954B7"/>
    <w:rsid w:val="007C508A"/>
    <w:rsid w:val="007D0CD7"/>
    <w:rsid w:val="00806F22"/>
    <w:rsid w:val="008306D4"/>
    <w:rsid w:val="00836AB8"/>
    <w:rsid w:val="00842F5B"/>
    <w:rsid w:val="00847243"/>
    <w:rsid w:val="008577D9"/>
    <w:rsid w:val="008820C4"/>
    <w:rsid w:val="008E7C85"/>
    <w:rsid w:val="009018A6"/>
    <w:rsid w:val="00906A3E"/>
    <w:rsid w:val="009443E3"/>
    <w:rsid w:val="009813B9"/>
    <w:rsid w:val="009A233B"/>
    <w:rsid w:val="009A6FE9"/>
    <w:rsid w:val="009B2832"/>
    <w:rsid w:val="009E0CD6"/>
    <w:rsid w:val="00A01D69"/>
    <w:rsid w:val="00A0625E"/>
    <w:rsid w:val="00A07CF9"/>
    <w:rsid w:val="00A160C3"/>
    <w:rsid w:val="00A177E6"/>
    <w:rsid w:val="00A23E72"/>
    <w:rsid w:val="00A55B97"/>
    <w:rsid w:val="00A94E84"/>
    <w:rsid w:val="00AA24F4"/>
    <w:rsid w:val="00AC607E"/>
    <w:rsid w:val="00AE38A6"/>
    <w:rsid w:val="00AF7B57"/>
    <w:rsid w:val="00B2235A"/>
    <w:rsid w:val="00B35F1F"/>
    <w:rsid w:val="00B42929"/>
    <w:rsid w:val="00B56D15"/>
    <w:rsid w:val="00B56FE9"/>
    <w:rsid w:val="00B73331"/>
    <w:rsid w:val="00BA087A"/>
    <w:rsid w:val="00BA664D"/>
    <w:rsid w:val="00BE0066"/>
    <w:rsid w:val="00BE4D7D"/>
    <w:rsid w:val="00BF16EE"/>
    <w:rsid w:val="00BF76B7"/>
    <w:rsid w:val="00C0273D"/>
    <w:rsid w:val="00C241A1"/>
    <w:rsid w:val="00C27BEA"/>
    <w:rsid w:val="00C5436E"/>
    <w:rsid w:val="00C67F0C"/>
    <w:rsid w:val="00C71326"/>
    <w:rsid w:val="00C839AA"/>
    <w:rsid w:val="00C936E8"/>
    <w:rsid w:val="00CA4263"/>
    <w:rsid w:val="00CC1246"/>
    <w:rsid w:val="00CC205E"/>
    <w:rsid w:val="00CD21AF"/>
    <w:rsid w:val="00D105E6"/>
    <w:rsid w:val="00D30AE4"/>
    <w:rsid w:val="00D370C7"/>
    <w:rsid w:val="00D3731A"/>
    <w:rsid w:val="00D8085C"/>
    <w:rsid w:val="00D8499F"/>
    <w:rsid w:val="00DA37EE"/>
    <w:rsid w:val="00DA6908"/>
    <w:rsid w:val="00DC0EC7"/>
    <w:rsid w:val="00DC287D"/>
    <w:rsid w:val="00DC7004"/>
    <w:rsid w:val="00DF6F57"/>
    <w:rsid w:val="00E0030E"/>
    <w:rsid w:val="00E00EFF"/>
    <w:rsid w:val="00E14C37"/>
    <w:rsid w:val="00E22E32"/>
    <w:rsid w:val="00E501BE"/>
    <w:rsid w:val="00E61DBE"/>
    <w:rsid w:val="00E63B25"/>
    <w:rsid w:val="00ED167A"/>
    <w:rsid w:val="00ED20E6"/>
    <w:rsid w:val="00ED23C5"/>
    <w:rsid w:val="00EE673A"/>
    <w:rsid w:val="00F15616"/>
    <w:rsid w:val="00F84D01"/>
    <w:rsid w:val="00FC6022"/>
    <w:rsid w:val="00FE11CA"/>
    <w:rsid w:val="00FE61B9"/>
    <w:rsid w:val="00FE69F5"/>
    <w:rsid w:val="00FF00D4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FBBD"/>
  <w15:chartTrackingRefBased/>
  <w15:docId w15:val="{80E6F534-78DE-4817-AEAA-63412A24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33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3331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aliases w:val="Wyliczanie,List Paragraph,BulletC,A_wyliczenie,K-P_odwolanie,Akapit z listą5,maz_wyliczenie,opis dzialania,Table of contents numbered,Numerowanie,Tytuły tabel i wykresów,Akapit z listą 1,L1,T_SZ_List Paragraph,Dot pt,F5 List Paragraph,lp1"/>
    <w:basedOn w:val="Normalny"/>
    <w:link w:val="AkapitzlistZnak"/>
    <w:uiPriority w:val="34"/>
    <w:qFormat/>
    <w:rsid w:val="00B73331"/>
    <w:pPr>
      <w:spacing w:after="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73331"/>
    <w:rPr>
      <w:b/>
      <w:bCs/>
    </w:rPr>
  </w:style>
  <w:style w:type="character" w:customStyle="1" w:styleId="AkapitzlistZnak">
    <w:name w:val="Akapit z listą Znak"/>
    <w:aliases w:val="Wyliczanie Znak,List Paragraph Znak,BulletC Znak,A_wyliczenie Znak,K-P_odwolanie Znak,Akapit z listą5 Znak,maz_wyliczenie Znak,opis dzialania Znak,Table of contents numbered Znak,Numerowanie Znak,Tytuły tabel i wykresów Znak,L1 Znak"/>
    <w:link w:val="Akapitzlist"/>
    <w:uiPriority w:val="34"/>
    <w:qFormat/>
    <w:rsid w:val="00B73331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B73331"/>
  </w:style>
  <w:style w:type="paragraph" w:customStyle="1" w:styleId="NIEARTTEKSTtekstnieartykuowanynppodstprawnarozplubpreambua">
    <w:name w:val="NIEART_TEKST – tekst nieartykułowany (np. podst. prawna rozp. lub preambuła)"/>
    <w:next w:val="Normalny"/>
    <w:uiPriority w:val="7"/>
    <w:qFormat/>
    <w:rsid w:val="00B7333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200" w:line="360" w:lineRule="auto"/>
      <w:ind w:firstLine="510"/>
      <w:jc w:val="both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FontStyle17">
    <w:name w:val="Font Style17"/>
    <w:basedOn w:val="Domylnaczcionkaakapitu"/>
    <w:uiPriority w:val="99"/>
    <w:rsid w:val="001E209B"/>
    <w:rPr>
      <w:rFonts w:ascii="Times New Roman" w:hAnsi="Times New Roman" w:cs="Times New Roman"/>
      <w:b/>
      <w:bCs/>
      <w:sz w:val="24"/>
      <w:szCs w:val="24"/>
    </w:rPr>
  </w:style>
  <w:style w:type="paragraph" w:styleId="Poprawka">
    <w:name w:val="Revision"/>
    <w:hidden/>
    <w:uiPriority w:val="99"/>
    <w:semiHidden/>
    <w:rsid w:val="00E501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D08A2-48BA-439D-AD4A-683F01EA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Kruczek Monika  (DLPK)</dc:creator>
  <cp:keywords/>
  <dc:description/>
  <cp:lastModifiedBy>Kruczek Monika  (DL)</cp:lastModifiedBy>
  <cp:revision>8</cp:revision>
  <cp:lastPrinted>2025-08-06T07:11:00Z</cp:lastPrinted>
  <dcterms:created xsi:type="dcterms:W3CDTF">2025-08-05T08:47:00Z</dcterms:created>
  <dcterms:modified xsi:type="dcterms:W3CDTF">2025-08-06T07:14:00Z</dcterms:modified>
</cp:coreProperties>
</file>